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66516" w14:textId="77777777" w:rsidR="009B4C24" w:rsidRPr="00387184" w:rsidRDefault="009255B8">
      <w:pPr>
        <w:rPr>
          <w:rFonts w:asciiTheme="majorHAnsi" w:hAnsiTheme="majorHAnsi"/>
        </w:rPr>
      </w:pPr>
      <w:r w:rsidRPr="00387184">
        <w:rPr>
          <w:rFonts w:asciiTheme="majorHAnsi" w:hAnsiTheme="majorHAnsi"/>
          <w:b/>
        </w:rPr>
        <w:t xml:space="preserve">Teacher </w:t>
      </w:r>
      <w:r w:rsidRPr="00387184">
        <w:rPr>
          <w:rFonts w:asciiTheme="majorHAnsi" w:hAnsiTheme="majorHAnsi"/>
        </w:rPr>
        <w:t>Hanna Brown</w:t>
      </w:r>
    </w:p>
    <w:p w14:paraId="3BC0FB66" w14:textId="2260F513" w:rsidR="009255B8" w:rsidRPr="00387184" w:rsidRDefault="009255B8">
      <w:pPr>
        <w:rPr>
          <w:rFonts w:asciiTheme="majorHAnsi" w:hAnsiTheme="majorHAnsi"/>
        </w:rPr>
      </w:pPr>
      <w:r w:rsidRPr="00387184">
        <w:rPr>
          <w:rFonts w:asciiTheme="majorHAnsi" w:hAnsiTheme="majorHAnsi"/>
          <w:b/>
        </w:rPr>
        <w:t xml:space="preserve">Grade / Class </w:t>
      </w:r>
      <w:r w:rsidR="00D53E3C" w:rsidRPr="00387184">
        <w:rPr>
          <w:rFonts w:asciiTheme="majorHAnsi" w:hAnsiTheme="majorHAnsi"/>
        </w:rPr>
        <w:t>9</w:t>
      </w:r>
      <w:r w:rsidR="00D53E3C" w:rsidRPr="00387184">
        <w:rPr>
          <w:rFonts w:asciiTheme="majorHAnsi" w:hAnsiTheme="majorHAnsi"/>
          <w:vertAlign w:val="superscript"/>
        </w:rPr>
        <w:t>th</w:t>
      </w:r>
      <w:r w:rsidR="00D53E3C" w:rsidRPr="00387184">
        <w:rPr>
          <w:rFonts w:asciiTheme="majorHAnsi" w:hAnsiTheme="majorHAnsi"/>
        </w:rPr>
        <w:t>-12</w:t>
      </w:r>
      <w:r w:rsidR="00D53E3C" w:rsidRPr="00387184">
        <w:rPr>
          <w:rFonts w:asciiTheme="majorHAnsi" w:hAnsiTheme="majorHAnsi"/>
          <w:vertAlign w:val="superscript"/>
        </w:rPr>
        <w:t>th</w:t>
      </w:r>
      <w:r w:rsidR="00D53E3C" w:rsidRPr="00387184">
        <w:rPr>
          <w:rFonts w:asciiTheme="majorHAnsi" w:hAnsiTheme="majorHAnsi"/>
        </w:rPr>
        <w:t xml:space="preserve"> </w:t>
      </w:r>
      <w:r w:rsidR="00486094" w:rsidRPr="00387184">
        <w:rPr>
          <w:rFonts w:asciiTheme="majorHAnsi" w:hAnsiTheme="majorHAnsi"/>
        </w:rPr>
        <w:t xml:space="preserve">/ </w:t>
      </w:r>
      <w:r w:rsidR="00D53E3C" w:rsidRPr="00387184">
        <w:rPr>
          <w:rFonts w:asciiTheme="majorHAnsi" w:hAnsiTheme="majorHAnsi"/>
        </w:rPr>
        <w:t>Ceramics</w:t>
      </w:r>
    </w:p>
    <w:p w14:paraId="75793BF0" w14:textId="499821E3" w:rsidR="009255B8" w:rsidRPr="00387184" w:rsidRDefault="009255B8">
      <w:pPr>
        <w:rPr>
          <w:rFonts w:asciiTheme="majorHAnsi" w:hAnsiTheme="majorHAnsi"/>
        </w:rPr>
      </w:pPr>
      <w:r w:rsidRPr="00387184">
        <w:rPr>
          <w:rFonts w:asciiTheme="majorHAnsi" w:hAnsiTheme="majorHAnsi"/>
          <w:b/>
        </w:rPr>
        <w:t xml:space="preserve">Lesson Title </w:t>
      </w:r>
      <w:r w:rsidR="00D53E3C" w:rsidRPr="00387184">
        <w:rPr>
          <w:rFonts w:asciiTheme="majorHAnsi" w:hAnsiTheme="majorHAnsi"/>
        </w:rPr>
        <w:t>What’s it like to be a kid again?</w:t>
      </w:r>
    </w:p>
    <w:p w14:paraId="46FD55C1" w14:textId="1F7EB2A6" w:rsidR="009255B8" w:rsidRPr="00387184" w:rsidRDefault="009255B8">
      <w:pPr>
        <w:rPr>
          <w:rFonts w:asciiTheme="majorHAnsi" w:hAnsiTheme="majorHAnsi"/>
        </w:rPr>
      </w:pPr>
      <w:r w:rsidRPr="00387184">
        <w:rPr>
          <w:rFonts w:asciiTheme="majorHAnsi" w:hAnsiTheme="majorHAnsi"/>
          <w:b/>
        </w:rPr>
        <w:t xml:space="preserve">Big Idea </w:t>
      </w:r>
      <w:r w:rsidR="00387184">
        <w:rPr>
          <w:rFonts w:asciiTheme="majorHAnsi" w:hAnsiTheme="majorHAnsi"/>
        </w:rPr>
        <w:t>Nostalgia &amp; Commemorating</w:t>
      </w:r>
    </w:p>
    <w:p w14:paraId="1A9B8857" w14:textId="77777777" w:rsidR="00D53E3C" w:rsidRPr="00387184" w:rsidRDefault="00D53E3C">
      <w:pPr>
        <w:rPr>
          <w:rFonts w:asciiTheme="majorHAnsi" w:hAnsiTheme="majorHAnsi"/>
        </w:rPr>
      </w:pPr>
    </w:p>
    <w:p w14:paraId="299391BA" w14:textId="5BCA2D3F" w:rsidR="00D53E3C" w:rsidRPr="00387184" w:rsidRDefault="009255B8" w:rsidP="00D53E3C">
      <w:pPr>
        <w:rPr>
          <w:rFonts w:asciiTheme="majorHAnsi" w:hAnsiTheme="majorHAnsi"/>
        </w:rPr>
      </w:pPr>
      <w:r w:rsidRPr="00387184">
        <w:rPr>
          <w:rFonts w:asciiTheme="majorHAnsi" w:hAnsiTheme="majorHAnsi"/>
          <w:b/>
        </w:rPr>
        <w:t xml:space="preserve">Key Concept </w:t>
      </w:r>
    </w:p>
    <w:p w14:paraId="45214CFE" w14:textId="26A2D284" w:rsidR="00D53E3C" w:rsidRPr="00387184" w:rsidRDefault="00D53E3C" w:rsidP="00D53E3C">
      <w:pPr>
        <w:rPr>
          <w:rFonts w:asciiTheme="majorHAnsi" w:hAnsiTheme="majorHAnsi"/>
        </w:rPr>
      </w:pPr>
      <w:r w:rsidRPr="00387184">
        <w:rPr>
          <w:rFonts w:asciiTheme="majorHAnsi" w:hAnsiTheme="majorHAnsi"/>
        </w:rPr>
        <w:t xml:space="preserve">Students at the high school level </w:t>
      </w:r>
      <w:r w:rsidR="00A22E01" w:rsidRPr="00387184">
        <w:rPr>
          <w:rFonts w:asciiTheme="majorHAnsi" w:hAnsiTheme="majorHAnsi"/>
        </w:rPr>
        <w:t xml:space="preserve">able to understand that art is about the creative process and develop a personal style less associated by their peers. </w:t>
      </w:r>
      <w:r w:rsidR="001943AA">
        <w:rPr>
          <w:rFonts w:asciiTheme="majorHAnsi" w:hAnsiTheme="majorHAnsi"/>
        </w:rPr>
        <w:t xml:space="preserve">Students will begin to reflect </w:t>
      </w:r>
      <w:r w:rsidR="00A22E01" w:rsidRPr="00387184">
        <w:rPr>
          <w:rFonts w:asciiTheme="majorHAnsi" w:hAnsiTheme="majorHAnsi"/>
        </w:rPr>
        <w:t>into their past to maintain a nostalgic feeling</w:t>
      </w:r>
      <w:r w:rsidR="001943AA">
        <w:rPr>
          <w:rFonts w:asciiTheme="majorHAnsi" w:hAnsiTheme="majorHAnsi"/>
        </w:rPr>
        <w:t xml:space="preserve"> when creating their art</w:t>
      </w:r>
      <w:r w:rsidR="00A22E01" w:rsidRPr="00387184">
        <w:rPr>
          <w:rFonts w:asciiTheme="majorHAnsi" w:hAnsiTheme="majorHAnsi"/>
        </w:rPr>
        <w:t>. Students at this age comprehend more about design principles for example when they look at colors they can detect feelings and expressive qualities which they wil</w:t>
      </w:r>
      <w:r w:rsidR="00387184">
        <w:rPr>
          <w:rFonts w:asciiTheme="majorHAnsi" w:hAnsiTheme="majorHAnsi"/>
        </w:rPr>
        <w:t xml:space="preserve">l be able to use in all of their work. Students at this age have an understanding about the world and their preexisting knowledge and pair it with things they have learned, so knowing what nostalgia and wishing for a “better,” “easier,” or “different” time will be second nature to them due to the stressful environment of high school, pressures from friends, and college/adult expectations. Some students are more than ready to get out of high school, but many still want no responsibility and giving this lesson will humble them to remember what were the smaller things in life were. </w:t>
      </w:r>
    </w:p>
    <w:p w14:paraId="0A8255C6" w14:textId="77777777" w:rsidR="00D53E3C" w:rsidRPr="00387184" w:rsidRDefault="00D53E3C">
      <w:pPr>
        <w:rPr>
          <w:rFonts w:asciiTheme="majorHAnsi" w:hAnsiTheme="majorHAnsi"/>
        </w:rPr>
      </w:pPr>
    </w:p>
    <w:p w14:paraId="5EF0D188" w14:textId="7636BA34" w:rsidR="009255B8" w:rsidRPr="00387184" w:rsidRDefault="009255B8">
      <w:pPr>
        <w:rPr>
          <w:rFonts w:asciiTheme="majorHAnsi" w:hAnsiTheme="majorHAnsi"/>
        </w:rPr>
      </w:pPr>
      <w:r w:rsidRPr="00387184">
        <w:rPr>
          <w:rFonts w:asciiTheme="majorHAnsi" w:hAnsiTheme="majorHAnsi"/>
          <w:b/>
        </w:rPr>
        <w:t xml:space="preserve">Essential Questions </w:t>
      </w:r>
    </w:p>
    <w:p w14:paraId="2C924172" w14:textId="110A519C" w:rsidR="00D53E3C" w:rsidRPr="00387184" w:rsidRDefault="00D53E3C" w:rsidP="00D53E3C">
      <w:pPr>
        <w:pStyle w:val="ListParagraph"/>
        <w:numPr>
          <w:ilvl w:val="0"/>
          <w:numId w:val="1"/>
        </w:numPr>
        <w:rPr>
          <w:rFonts w:asciiTheme="majorHAnsi" w:hAnsiTheme="majorHAnsi"/>
        </w:rPr>
      </w:pPr>
      <w:r w:rsidRPr="00387184">
        <w:rPr>
          <w:rFonts w:asciiTheme="majorHAnsi" w:hAnsiTheme="majorHAnsi"/>
        </w:rPr>
        <w:t>What reminds you of childhood?</w:t>
      </w:r>
    </w:p>
    <w:p w14:paraId="693E2B26" w14:textId="53E98A5D" w:rsidR="00D53E3C" w:rsidRPr="00387184" w:rsidRDefault="00D53E3C" w:rsidP="00D53E3C">
      <w:pPr>
        <w:pStyle w:val="ListParagraph"/>
        <w:numPr>
          <w:ilvl w:val="0"/>
          <w:numId w:val="1"/>
        </w:numPr>
        <w:rPr>
          <w:rFonts w:asciiTheme="majorHAnsi" w:hAnsiTheme="majorHAnsi"/>
        </w:rPr>
      </w:pPr>
      <w:r w:rsidRPr="00387184">
        <w:rPr>
          <w:rFonts w:asciiTheme="majorHAnsi" w:hAnsiTheme="majorHAnsi"/>
        </w:rPr>
        <w:t>What elements and principles of design bring about a certain memory, smell, or tradition in your family?</w:t>
      </w:r>
    </w:p>
    <w:p w14:paraId="6C414CCB" w14:textId="77777777" w:rsidR="004D24D0" w:rsidRPr="00387184" w:rsidRDefault="004D24D0">
      <w:pPr>
        <w:rPr>
          <w:rFonts w:asciiTheme="majorHAnsi" w:hAnsiTheme="majorHAnsi"/>
          <w:b/>
        </w:rPr>
      </w:pPr>
    </w:p>
    <w:p w14:paraId="57A3386E" w14:textId="347AAE5A" w:rsidR="009255B8" w:rsidRDefault="009255B8">
      <w:pPr>
        <w:rPr>
          <w:rFonts w:asciiTheme="majorHAnsi" w:hAnsiTheme="majorHAnsi"/>
        </w:rPr>
      </w:pPr>
      <w:r w:rsidRPr="00387184">
        <w:rPr>
          <w:rFonts w:asciiTheme="majorHAnsi" w:hAnsiTheme="majorHAnsi"/>
          <w:b/>
        </w:rPr>
        <w:t xml:space="preserve">National / State Standards </w:t>
      </w:r>
    </w:p>
    <w:p w14:paraId="617F8497" w14:textId="247AA5AA" w:rsidR="00387184" w:rsidRDefault="00904161">
      <w:pPr>
        <w:rPr>
          <w:rFonts w:asciiTheme="majorHAnsi" w:hAnsiTheme="majorHAnsi"/>
        </w:rPr>
      </w:pPr>
      <w:r>
        <w:rPr>
          <w:rFonts w:asciiTheme="majorHAnsi" w:hAnsiTheme="majorHAnsi"/>
        </w:rPr>
        <w:t>VA: Cn11.1.ii</w:t>
      </w:r>
      <w:r w:rsidR="00387184">
        <w:rPr>
          <w:rFonts w:asciiTheme="majorHAnsi" w:hAnsiTheme="majorHAnsi"/>
        </w:rPr>
        <w:t xml:space="preserve">a Compare uses of art in a variety of societal, cultural, and historical contexts and make connections to uses of art in contemporary and local contexts. </w:t>
      </w:r>
    </w:p>
    <w:p w14:paraId="65938638" w14:textId="29526B8E" w:rsidR="00387184" w:rsidRDefault="00904161">
      <w:pPr>
        <w:rPr>
          <w:rFonts w:asciiTheme="majorHAnsi" w:hAnsiTheme="majorHAnsi"/>
        </w:rPr>
      </w:pPr>
      <w:r>
        <w:rPr>
          <w:rFonts w:asciiTheme="majorHAnsi" w:hAnsiTheme="majorHAnsi"/>
        </w:rPr>
        <w:t xml:space="preserve">VA: Cr2.1.iia Through experimentation, practice, and persistence, demonstrate acquisition of skills and knowledge of a chosen art form. </w:t>
      </w:r>
    </w:p>
    <w:p w14:paraId="69E54B75" w14:textId="011D3A1B" w:rsidR="00904161" w:rsidRPr="00387184" w:rsidRDefault="00904161">
      <w:pPr>
        <w:rPr>
          <w:rFonts w:asciiTheme="majorHAnsi" w:hAnsiTheme="majorHAnsi"/>
        </w:rPr>
      </w:pPr>
      <w:r>
        <w:rPr>
          <w:rFonts w:asciiTheme="majorHAnsi" w:hAnsiTheme="majorHAnsi"/>
        </w:rPr>
        <w:t xml:space="preserve">VA: Cr1.1.ia Use multiple approaches to begin creative endeavors. </w:t>
      </w:r>
    </w:p>
    <w:p w14:paraId="084DD115" w14:textId="77777777" w:rsidR="00A22E01" w:rsidRPr="00387184" w:rsidRDefault="00A22E01">
      <w:pPr>
        <w:rPr>
          <w:rFonts w:asciiTheme="majorHAnsi" w:hAnsiTheme="majorHAnsi"/>
        </w:rPr>
      </w:pPr>
    </w:p>
    <w:p w14:paraId="2BB8AEA0" w14:textId="356ADF64" w:rsidR="009255B8" w:rsidRPr="00387184" w:rsidRDefault="009255B8">
      <w:pPr>
        <w:rPr>
          <w:rFonts w:asciiTheme="majorHAnsi" w:hAnsiTheme="majorHAnsi"/>
        </w:rPr>
      </w:pPr>
      <w:r w:rsidRPr="00387184">
        <w:rPr>
          <w:rFonts w:asciiTheme="majorHAnsi" w:hAnsiTheme="majorHAnsi"/>
          <w:b/>
        </w:rPr>
        <w:t xml:space="preserve">Lesson Objective </w:t>
      </w:r>
    </w:p>
    <w:p w14:paraId="27C4F598" w14:textId="10FB3A80" w:rsidR="00A22E01" w:rsidRPr="00387184" w:rsidRDefault="00A22E01" w:rsidP="00A22E01">
      <w:pPr>
        <w:pStyle w:val="ListParagraph"/>
        <w:numPr>
          <w:ilvl w:val="0"/>
          <w:numId w:val="2"/>
        </w:numPr>
        <w:rPr>
          <w:rFonts w:asciiTheme="majorHAnsi" w:hAnsiTheme="majorHAnsi"/>
        </w:rPr>
      </w:pPr>
      <w:r w:rsidRPr="00387184">
        <w:rPr>
          <w:rFonts w:asciiTheme="majorHAnsi" w:hAnsiTheme="majorHAnsi"/>
        </w:rPr>
        <w:t>Students will be able to recall times they felt nostalgic about their childhood; students will transfer this information by looking at artist Brett Kern who uses clay to fossilize objects from his own childhood.</w:t>
      </w:r>
    </w:p>
    <w:p w14:paraId="30DFB3A3" w14:textId="1263ABC3" w:rsidR="00A22E01" w:rsidRPr="00387184" w:rsidRDefault="00A22E01" w:rsidP="00A22E01">
      <w:pPr>
        <w:pStyle w:val="ListParagraph"/>
        <w:numPr>
          <w:ilvl w:val="0"/>
          <w:numId w:val="2"/>
        </w:numPr>
        <w:rPr>
          <w:rFonts w:asciiTheme="majorHAnsi" w:hAnsiTheme="majorHAnsi"/>
        </w:rPr>
      </w:pPr>
      <w:r w:rsidRPr="00387184">
        <w:rPr>
          <w:rFonts w:asciiTheme="majorHAnsi" w:hAnsiTheme="majorHAnsi"/>
        </w:rPr>
        <w:t xml:space="preserve">Students will transfer their own ideas of nostalgia while using the principles of art and design to create a piece from their past associated with popular culture. </w:t>
      </w:r>
    </w:p>
    <w:p w14:paraId="2C5AD9BD" w14:textId="77777777" w:rsidR="00A22E01" w:rsidRPr="00387184" w:rsidRDefault="00A22E01">
      <w:pPr>
        <w:rPr>
          <w:rFonts w:asciiTheme="majorHAnsi" w:hAnsiTheme="majorHAnsi"/>
        </w:rPr>
      </w:pPr>
    </w:p>
    <w:p w14:paraId="671001B8" w14:textId="1E88073F" w:rsidR="009255B8" w:rsidRPr="00387184" w:rsidRDefault="009255B8">
      <w:pPr>
        <w:rPr>
          <w:rFonts w:asciiTheme="majorHAnsi" w:hAnsiTheme="majorHAnsi"/>
        </w:rPr>
      </w:pPr>
      <w:r w:rsidRPr="00387184">
        <w:rPr>
          <w:rFonts w:asciiTheme="majorHAnsi" w:hAnsiTheme="majorHAnsi"/>
          <w:b/>
        </w:rPr>
        <w:t xml:space="preserve">Assessment </w:t>
      </w:r>
      <w:r w:rsidR="005213C2" w:rsidRPr="00387184">
        <w:rPr>
          <w:rFonts w:asciiTheme="majorHAnsi" w:hAnsiTheme="majorHAnsi"/>
        </w:rPr>
        <w:t xml:space="preserve">Students will first self assess before the teacher grades their work. Assessment is attached. </w:t>
      </w:r>
    </w:p>
    <w:p w14:paraId="71012A40" w14:textId="77777777" w:rsidR="00387184" w:rsidRPr="00387184" w:rsidRDefault="00387184">
      <w:pPr>
        <w:rPr>
          <w:rFonts w:asciiTheme="majorHAnsi" w:hAnsiTheme="majorHAnsi"/>
        </w:rPr>
      </w:pPr>
      <w:bookmarkStart w:id="0" w:name="_GoBack"/>
      <w:bookmarkEnd w:id="0"/>
    </w:p>
    <w:p w14:paraId="31B2E243" w14:textId="50324B2C" w:rsidR="00D53E3C" w:rsidRPr="00387184" w:rsidRDefault="00387184">
      <w:pPr>
        <w:rPr>
          <w:rFonts w:asciiTheme="majorHAnsi" w:hAnsiTheme="majorHAnsi"/>
        </w:rPr>
      </w:pPr>
      <w:r w:rsidRPr="00387184">
        <w:rPr>
          <w:rFonts w:asciiTheme="majorHAnsi" w:hAnsiTheme="majorHAnsi"/>
          <w:b/>
        </w:rPr>
        <w:t>Differentiated Instruction</w:t>
      </w:r>
      <w:r>
        <w:rPr>
          <w:rFonts w:asciiTheme="majorHAnsi" w:hAnsiTheme="majorHAnsi"/>
          <w:b/>
        </w:rPr>
        <w:t xml:space="preserve"> </w:t>
      </w:r>
      <w:r>
        <w:rPr>
          <w:rFonts w:asciiTheme="majorHAnsi" w:hAnsiTheme="majorHAnsi"/>
        </w:rPr>
        <w:t xml:space="preserve">None needed, grade based on ability of each student. </w:t>
      </w:r>
    </w:p>
    <w:p w14:paraId="54BEDEEC" w14:textId="77777777" w:rsidR="00387184" w:rsidRPr="00387184" w:rsidRDefault="00387184">
      <w:pPr>
        <w:rPr>
          <w:rFonts w:asciiTheme="majorHAnsi" w:hAnsiTheme="majorHAnsi"/>
          <w:b/>
        </w:rPr>
      </w:pPr>
    </w:p>
    <w:p w14:paraId="78CF3AD5" w14:textId="3E5692AD" w:rsidR="009255B8" w:rsidRPr="00387184" w:rsidRDefault="009255B8">
      <w:pPr>
        <w:rPr>
          <w:rFonts w:asciiTheme="majorHAnsi" w:hAnsiTheme="majorHAnsi"/>
        </w:rPr>
      </w:pPr>
      <w:proofErr w:type="gramStart"/>
      <w:r w:rsidRPr="00387184">
        <w:rPr>
          <w:rFonts w:asciiTheme="majorHAnsi" w:hAnsiTheme="majorHAnsi"/>
          <w:b/>
        </w:rPr>
        <w:lastRenderedPageBreak/>
        <w:t xml:space="preserve">Media Category / Materials List </w:t>
      </w:r>
      <w:r w:rsidR="00D53E3C" w:rsidRPr="00387184">
        <w:rPr>
          <w:rFonts w:asciiTheme="majorHAnsi" w:hAnsiTheme="majorHAnsi"/>
        </w:rPr>
        <w:t xml:space="preserve">Newspaper, Tape, Clay, Tools, Water, Bucket, </w:t>
      </w:r>
      <w:proofErr w:type="spellStart"/>
      <w:r w:rsidR="00D53E3C" w:rsidRPr="00387184">
        <w:rPr>
          <w:rFonts w:asciiTheme="majorHAnsi" w:hAnsiTheme="majorHAnsi"/>
        </w:rPr>
        <w:t>Underglaze</w:t>
      </w:r>
      <w:proofErr w:type="spellEnd"/>
      <w:r w:rsidR="00D53E3C" w:rsidRPr="00387184">
        <w:rPr>
          <w:rFonts w:asciiTheme="majorHAnsi" w:hAnsiTheme="majorHAnsi"/>
        </w:rPr>
        <w:t>, Paper, &amp; Pencil.</w:t>
      </w:r>
      <w:proofErr w:type="gramEnd"/>
      <w:r w:rsidR="00D53E3C" w:rsidRPr="00387184">
        <w:rPr>
          <w:rFonts w:asciiTheme="majorHAnsi" w:hAnsiTheme="majorHAnsi"/>
        </w:rPr>
        <w:t xml:space="preserve"> </w:t>
      </w:r>
    </w:p>
    <w:p w14:paraId="0BF4831C" w14:textId="77777777" w:rsidR="00D53E3C" w:rsidRPr="00387184" w:rsidRDefault="00D53E3C">
      <w:pPr>
        <w:rPr>
          <w:rFonts w:asciiTheme="majorHAnsi" w:hAnsiTheme="majorHAnsi"/>
        </w:rPr>
      </w:pPr>
    </w:p>
    <w:p w14:paraId="4110EF32" w14:textId="05DE0728" w:rsidR="009255B8" w:rsidRPr="00387184" w:rsidRDefault="009255B8">
      <w:pPr>
        <w:rPr>
          <w:rFonts w:asciiTheme="majorHAnsi" w:hAnsiTheme="majorHAnsi"/>
        </w:rPr>
      </w:pPr>
      <w:r w:rsidRPr="00387184">
        <w:rPr>
          <w:rFonts w:asciiTheme="majorHAnsi" w:hAnsiTheme="majorHAnsi"/>
          <w:b/>
        </w:rPr>
        <w:t xml:space="preserve">Lesson Overview </w:t>
      </w:r>
      <w:r w:rsidR="009944E8" w:rsidRPr="00387184">
        <w:rPr>
          <w:rFonts w:asciiTheme="majorHAnsi" w:hAnsiTheme="majorHAnsi"/>
        </w:rPr>
        <w:t xml:space="preserve">Students will start off by using their cellphones to be a part of a poll everywhere, discussing the topic of the must have toys when they were a kid. Students who don’t have cellphones will ask those who have one to submit their answers for them, or come up to the teacher’s desk to submit theirs. Students will then observe and participate in a </w:t>
      </w:r>
      <w:r w:rsidR="001943AA" w:rsidRPr="00387184">
        <w:rPr>
          <w:rFonts w:asciiTheme="majorHAnsi" w:hAnsiTheme="majorHAnsi"/>
        </w:rPr>
        <w:t>PowerPoint</w:t>
      </w:r>
      <w:r w:rsidR="009944E8" w:rsidRPr="00387184">
        <w:rPr>
          <w:rFonts w:asciiTheme="majorHAnsi" w:hAnsiTheme="majorHAnsi"/>
        </w:rPr>
        <w:t xml:space="preserve"> about nostalgia and ceramicist Brett Kern. Brett Kern works with molds that ‘fossilize’ his love and pop culture as a kid from late 80s to early 90s. Each piece he makes has carefully selection with color, texture, and form in order to make sure his memories and toys will always be permanent. Students will be able to identify what they are nostalgic about and use this knowledge to create 3 sketches of items they cherished in order to recreate in ceramics. Each student will create a newspaper mold </w:t>
      </w:r>
      <w:r w:rsidR="002458FC" w:rsidRPr="00387184">
        <w:rPr>
          <w:rFonts w:asciiTheme="majorHAnsi" w:hAnsiTheme="majorHAnsi"/>
        </w:rPr>
        <w:t xml:space="preserve">in order to wrap clay slab around and manipulate with tools in order to echo those same memories. The student will use elements and principles of art and design such as texture, color, form, and scale to make sure the nostalgia factor is present. Once this is completed, the student will write a letter to their child self “from the future” on why they chose this to remember out of their childhood. </w:t>
      </w:r>
    </w:p>
    <w:p w14:paraId="389A688D" w14:textId="77777777" w:rsidR="00D94C58" w:rsidRPr="00387184" w:rsidRDefault="00D94C58">
      <w:pPr>
        <w:rPr>
          <w:rFonts w:asciiTheme="majorHAnsi" w:hAnsiTheme="majorHAnsi"/>
        </w:rPr>
      </w:pPr>
    </w:p>
    <w:p w14:paraId="41B527B5" w14:textId="16A9A94A" w:rsidR="009255B8" w:rsidRPr="00387184" w:rsidRDefault="009255B8">
      <w:pPr>
        <w:rPr>
          <w:rFonts w:asciiTheme="majorHAnsi" w:hAnsiTheme="majorHAnsi"/>
        </w:rPr>
      </w:pPr>
      <w:r w:rsidRPr="00387184">
        <w:rPr>
          <w:rFonts w:asciiTheme="majorHAnsi" w:hAnsiTheme="majorHAnsi"/>
          <w:b/>
        </w:rPr>
        <w:t xml:space="preserve">Procedures </w:t>
      </w:r>
    </w:p>
    <w:p w14:paraId="590B80CD" w14:textId="59541668" w:rsidR="00D53E3C" w:rsidRPr="00387184" w:rsidRDefault="00D53E3C">
      <w:pPr>
        <w:rPr>
          <w:rFonts w:asciiTheme="majorHAnsi" w:hAnsiTheme="majorHAnsi"/>
        </w:rPr>
      </w:pPr>
      <w:r w:rsidRPr="00387184">
        <w:rPr>
          <w:rFonts w:asciiTheme="majorHAnsi" w:hAnsiTheme="majorHAnsi"/>
        </w:rPr>
        <w:t>Day 1</w:t>
      </w:r>
    </w:p>
    <w:p w14:paraId="295913A9" w14:textId="27C1ACC1" w:rsidR="00D53E3C" w:rsidRPr="00387184" w:rsidRDefault="00E43C63">
      <w:pPr>
        <w:rPr>
          <w:rFonts w:asciiTheme="majorHAnsi" w:hAnsiTheme="majorHAnsi"/>
        </w:rPr>
      </w:pPr>
      <w:r w:rsidRPr="00387184">
        <w:rPr>
          <w:rFonts w:asciiTheme="majorHAnsi" w:hAnsiTheme="majorHAnsi"/>
        </w:rPr>
        <w:t xml:space="preserve">05: Get settled, say pause on old lesson and starting a new, but we will go back to it. </w:t>
      </w:r>
    </w:p>
    <w:p w14:paraId="460ACF5B" w14:textId="789676AF" w:rsidR="00E43C63" w:rsidRPr="00387184" w:rsidRDefault="00E43C63">
      <w:pPr>
        <w:rPr>
          <w:rFonts w:asciiTheme="majorHAnsi" w:hAnsiTheme="majorHAnsi"/>
        </w:rPr>
      </w:pPr>
      <w:r w:rsidRPr="00387184">
        <w:rPr>
          <w:rFonts w:asciiTheme="majorHAnsi" w:hAnsiTheme="majorHAnsi"/>
        </w:rPr>
        <w:t xml:space="preserve">08: Open and start “Poll Everywhere” Ask students to use their cell phones to go to this website. Read the prompt and answer the question-put in as many answers as they like. </w:t>
      </w:r>
      <w:r w:rsidR="00AC4359" w:rsidRPr="00387184">
        <w:rPr>
          <w:rFonts w:asciiTheme="majorHAnsi" w:hAnsiTheme="majorHAnsi"/>
        </w:rPr>
        <w:t>Ask what memories do they associate with this toy? Would you share with the class?</w:t>
      </w:r>
    </w:p>
    <w:p w14:paraId="03B25EAE" w14:textId="252286CF" w:rsidR="00D94C58" w:rsidRPr="00387184" w:rsidRDefault="00D94C58">
      <w:pPr>
        <w:rPr>
          <w:rFonts w:asciiTheme="majorHAnsi" w:hAnsiTheme="majorHAnsi"/>
        </w:rPr>
      </w:pPr>
      <w:r w:rsidRPr="00387184">
        <w:rPr>
          <w:rFonts w:asciiTheme="majorHAnsi" w:hAnsiTheme="majorHAnsi"/>
        </w:rPr>
        <w:t xml:space="preserve">10-15: PowerPoint about nostalgia </w:t>
      </w:r>
    </w:p>
    <w:p w14:paraId="7ABFA8CC" w14:textId="2A5DB254" w:rsidR="001943AA" w:rsidRDefault="00D94C58">
      <w:pPr>
        <w:rPr>
          <w:rFonts w:asciiTheme="majorHAnsi" w:hAnsiTheme="majorHAnsi"/>
        </w:rPr>
      </w:pPr>
      <w:r w:rsidRPr="00387184">
        <w:rPr>
          <w:rFonts w:asciiTheme="majorHAnsi" w:hAnsiTheme="majorHAnsi"/>
        </w:rPr>
        <w:t>2</w:t>
      </w:r>
      <w:r w:rsidR="001943AA">
        <w:rPr>
          <w:rFonts w:asciiTheme="majorHAnsi" w:hAnsiTheme="majorHAnsi"/>
        </w:rPr>
        <w:t>0-25</w:t>
      </w:r>
      <w:r w:rsidRPr="00387184">
        <w:rPr>
          <w:rFonts w:asciiTheme="majorHAnsi" w:hAnsiTheme="majorHAnsi"/>
        </w:rPr>
        <w:t xml:space="preserve">: </w:t>
      </w:r>
      <w:r w:rsidR="001943AA">
        <w:rPr>
          <w:rFonts w:asciiTheme="majorHAnsi" w:hAnsiTheme="majorHAnsi"/>
        </w:rPr>
        <w:t>Worksheet about sounds from their childhood and feelings they associate it with</w:t>
      </w:r>
    </w:p>
    <w:p w14:paraId="6CE6F168" w14:textId="72FF3FC3" w:rsidR="00D94C58" w:rsidRPr="00387184" w:rsidRDefault="001943AA">
      <w:pPr>
        <w:rPr>
          <w:rFonts w:asciiTheme="majorHAnsi" w:hAnsiTheme="majorHAnsi"/>
        </w:rPr>
      </w:pPr>
      <w:r>
        <w:rPr>
          <w:rFonts w:asciiTheme="majorHAnsi" w:hAnsiTheme="majorHAnsi"/>
        </w:rPr>
        <w:t xml:space="preserve">25: </w:t>
      </w:r>
      <w:r w:rsidR="00D94C58" w:rsidRPr="00387184">
        <w:rPr>
          <w:rFonts w:asciiTheme="majorHAnsi" w:hAnsiTheme="majorHAnsi"/>
        </w:rPr>
        <w:t>Start sketching and list. I will come by each student and check in with them on what they are doing</w:t>
      </w:r>
      <w:r>
        <w:rPr>
          <w:rFonts w:asciiTheme="majorHAnsi" w:hAnsiTheme="majorHAnsi"/>
        </w:rPr>
        <w:t>.</w:t>
      </w:r>
    </w:p>
    <w:p w14:paraId="20733A0D" w14:textId="5F3B6313" w:rsidR="00D94C58" w:rsidRPr="00387184" w:rsidRDefault="00D94C58">
      <w:pPr>
        <w:rPr>
          <w:rFonts w:asciiTheme="majorHAnsi" w:hAnsiTheme="majorHAnsi"/>
        </w:rPr>
      </w:pPr>
      <w:r w:rsidRPr="00387184">
        <w:rPr>
          <w:rFonts w:asciiTheme="majorHAnsi" w:hAnsiTheme="majorHAnsi"/>
        </w:rPr>
        <w:t xml:space="preserve">40: Students can start constructing their mold with newspaper and tape </w:t>
      </w:r>
    </w:p>
    <w:p w14:paraId="704697D3" w14:textId="424809EF" w:rsidR="00D94C58" w:rsidRPr="00387184" w:rsidRDefault="00D94C58">
      <w:pPr>
        <w:rPr>
          <w:rFonts w:asciiTheme="majorHAnsi" w:hAnsiTheme="majorHAnsi"/>
        </w:rPr>
      </w:pPr>
      <w:r w:rsidRPr="00387184">
        <w:rPr>
          <w:rFonts w:asciiTheme="majorHAnsi" w:hAnsiTheme="majorHAnsi"/>
        </w:rPr>
        <w:t xml:space="preserve">50: Students feel comfortable enough to manipulate clay to make their structure. </w:t>
      </w:r>
    </w:p>
    <w:p w14:paraId="0454BFA0" w14:textId="77777777" w:rsidR="00D94C58" w:rsidRPr="00387184" w:rsidRDefault="00D94C58">
      <w:pPr>
        <w:rPr>
          <w:rFonts w:asciiTheme="majorHAnsi" w:hAnsiTheme="majorHAnsi"/>
        </w:rPr>
      </w:pPr>
    </w:p>
    <w:p w14:paraId="60B1E120" w14:textId="7F6ECC35" w:rsidR="00D94C58" w:rsidRPr="00387184" w:rsidRDefault="00D94C58">
      <w:pPr>
        <w:rPr>
          <w:rFonts w:asciiTheme="majorHAnsi" w:hAnsiTheme="majorHAnsi"/>
        </w:rPr>
      </w:pPr>
      <w:r w:rsidRPr="00387184">
        <w:rPr>
          <w:rFonts w:asciiTheme="majorHAnsi" w:hAnsiTheme="majorHAnsi"/>
        </w:rPr>
        <w:t xml:space="preserve">Day 2, 3, 4, </w:t>
      </w:r>
      <w:proofErr w:type="gramStart"/>
      <w:r w:rsidRPr="00387184">
        <w:rPr>
          <w:rFonts w:asciiTheme="majorHAnsi" w:hAnsiTheme="majorHAnsi"/>
        </w:rPr>
        <w:t>5…:</w:t>
      </w:r>
      <w:proofErr w:type="gramEnd"/>
      <w:r w:rsidRPr="00387184">
        <w:rPr>
          <w:rFonts w:asciiTheme="majorHAnsi" w:hAnsiTheme="majorHAnsi"/>
        </w:rPr>
        <w:t xml:space="preserve"> Creating clay sculpture, adding details, bisque fire, </w:t>
      </w:r>
      <w:proofErr w:type="spellStart"/>
      <w:r w:rsidRPr="00387184">
        <w:rPr>
          <w:rFonts w:asciiTheme="majorHAnsi" w:hAnsiTheme="majorHAnsi"/>
        </w:rPr>
        <w:t>underglaze</w:t>
      </w:r>
      <w:proofErr w:type="spellEnd"/>
      <w:r w:rsidR="004D24D0" w:rsidRPr="00387184">
        <w:rPr>
          <w:rFonts w:asciiTheme="majorHAnsi" w:hAnsiTheme="majorHAnsi"/>
        </w:rPr>
        <w:t>.</w:t>
      </w:r>
    </w:p>
    <w:p w14:paraId="3FBBF1A3" w14:textId="77777777" w:rsidR="00E43C63" w:rsidRPr="00387184" w:rsidRDefault="00E43C63">
      <w:pPr>
        <w:rPr>
          <w:rFonts w:asciiTheme="majorHAnsi" w:hAnsiTheme="majorHAnsi"/>
        </w:rPr>
      </w:pPr>
    </w:p>
    <w:p w14:paraId="5DC11CB9" w14:textId="77777777" w:rsidR="009255B8" w:rsidRPr="00387184" w:rsidRDefault="009255B8">
      <w:pPr>
        <w:rPr>
          <w:rFonts w:asciiTheme="majorHAnsi" w:hAnsiTheme="majorHAnsi"/>
          <w:b/>
        </w:rPr>
      </w:pPr>
      <w:r w:rsidRPr="00387184">
        <w:rPr>
          <w:rFonts w:asciiTheme="majorHAnsi" w:hAnsiTheme="majorHAnsi"/>
          <w:b/>
        </w:rPr>
        <w:t>Resources</w:t>
      </w:r>
    </w:p>
    <w:p w14:paraId="589D1AF1" w14:textId="77777777" w:rsidR="004D24D0" w:rsidRPr="00387184" w:rsidRDefault="004D24D0">
      <w:pPr>
        <w:rPr>
          <w:rFonts w:asciiTheme="majorHAnsi" w:hAnsiTheme="majorHAnsi"/>
        </w:rPr>
      </w:pPr>
    </w:p>
    <w:p w14:paraId="14F9FA95" w14:textId="173E719A" w:rsidR="004D24D0" w:rsidRPr="00387184" w:rsidRDefault="004D24D0">
      <w:pPr>
        <w:rPr>
          <w:rFonts w:asciiTheme="majorHAnsi" w:hAnsiTheme="majorHAnsi"/>
        </w:rPr>
      </w:pPr>
      <w:r w:rsidRPr="00387184">
        <w:rPr>
          <w:rFonts w:asciiTheme="majorHAnsi" w:hAnsiTheme="majorHAnsi"/>
        </w:rPr>
        <w:t xml:space="preserve">Brett Kern’s </w:t>
      </w:r>
      <w:proofErr w:type="spellStart"/>
      <w:r w:rsidRPr="00387184">
        <w:rPr>
          <w:rFonts w:asciiTheme="majorHAnsi" w:hAnsiTheme="majorHAnsi"/>
        </w:rPr>
        <w:t>Instagram</w:t>
      </w:r>
      <w:proofErr w:type="spellEnd"/>
    </w:p>
    <w:p w14:paraId="658E32B4" w14:textId="22F024EC" w:rsidR="00D53E3C" w:rsidRPr="00387184" w:rsidRDefault="0072468D">
      <w:pPr>
        <w:rPr>
          <w:rFonts w:asciiTheme="majorHAnsi" w:hAnsiTheme="majorHAnsi"/>
        </w:rPr>
      </w:pPr>
      <w:hyperlink r:id="rId6" w:history="1">
        <w:r w:rsidRPr="00387184">
          <w:rPr>
            <w:rStyle w:val="Hyperlink"/>
            <w:rFonts w:asciiTheme="majorHAnsi" w:hAnsiTheme="majorHAnsi"/>
          </w:rPr>
          <w:t>https://www.instagram.com/p/BMFfUIoDDNZ/</w:t>
        </w:r>
      </w:hyperlink>
      <w:r w:rsidRPr="00387184">
        <w:rPr>
          <w:rFonts w:asciiTheme="majorHAnsi" w:hAnsiTheme="majorHAnsi"/>
        </w:rPr>
        <w:t xml:space="preserve"> </w:t>
      </w:r>
    </w:p>
    <w:p w14:paraId="7DAF2F59" w14:textId="77777777" w:rsidR="00AC4359" w:rsidRPr="00387184" w:rsidRDefault="00AC4359">
      <w:pPr>
        <w:rPr>
          <w:rFonts w:asciiTheme="majorHAnsi" w:hAnsiTheme="majorHAnsi"/>
        </w:rPr>
      </w:pPr>
    </w:p>
    <w:p w14:paraId="3A7DEA0C" w14:textId="0B88AA4D" w:rsidR="004D24D0" w:rsidRPr="00387184" w:rsidRDefault="004D24D0">
      <w:pPr>
        <w:rPr>
          <w:rFonts w:asciiTheme="majorHAnsi" w:hAnsiTheme="majorHAnsi"/>
        </w:rPr>
      </w:pPr>
      <w:r w:rsidRPr="00387184">
        <w:rPr>
          <w:rFonts w:asciiTheme="majorHAnsi" w:hAnsiTheme="majorHAnsi"/>
        </w:rPr>
        <w:t>Brett Kern Exhibition</w:t>
      </w:r>
    </w:p>
    <w:p w14:paraId="19A7ED74" w14:textId="786DE9FF" w:rsidR="00AC4359" w:rsidRPr="00387184" w:rsidRDefault="00AC4359">
      <w:pPr>
        <w:rPr>
          <w:rFonts w:asciiTheme="majorHAnsi" w:hAnsiTheme="majorHAnsi"/>
        </w:rPr>
      </w:pPr>
      <w:hyperlink r:id="rId7" w:history="1">
        <w:r w:rsidRPr="00387184">
          <w:rPr>
            <w:rStyle w:val="Hyperlink"/>
            <w:rFonts w:asciiTheme="majorHAnsi" w:hAnsiTheme="majorHAnsi"/>
          </w:rPr>
          <w:t>http://wheelingcvb.com/30-going-on-13-sculpture-by-brett-kern/</w:t>
        </w:r>
      </w:hyperlink>
      <w:r w:rsidRPr="00387184">
        <w:rPr>
          <w:rFonts w:asciiTheme="majorHAnsi" w:hAnsiTheme="majorHAnsi"/>
        </w:rPr>
        <w:t xml:space="preserve"> </w:t>
      </w:r>
    </w:p>
    <w:p w14:paraId="1E1F7BF9" w14:textId="77777777" w:rsidR="004D24D0" w:rsidRPr="00387184" w:rsidRDefault="004D24D0">
      <w:pPr>
        <w:rPr>
          <w:rFonts w:asciiTheme="majorHAnsi" w:hAnsiTheme="majorHAnsi"/>
        </w:rPr>
      </w:pPr>
    </w:p>
    <w:p w14:paraId="4F93B951" w14:textId="7139339C" w:rsidR="004D24D0" w:rsidRPr="00387184" w:rsidRDefault="004D24D0">
      <w:pPr>
        <w:rPr>
          <w:rFonts w:asciiTheme="majorHAnsi" w:hAnsiTheme="majorHAnsi"/>
        </w:rPr>
      </w:pPr>
      <w:r w:rsidRPr="00387184">
        <w:rPr>
          <w:rFonts w:asciiTheme="majorHAnsi" w:hAnsiTheme="majorHAnsi"/>
        </w:rPr>
        <w:t>Brett Kern exhibition</w:t>
      </w:r>
    </w:p>
    <w:p w14:paraId="44B8766C" w14:textId="2DF70563" w:rsidR="00AC4359" w:rsidRPr="00387184" w:rsidRDefault="00AC4359">
      <w:pPr>
        <w:rPr>
          <w:rFonts w:asciiTheme="majorHAnsi" w:hAnsiTheme="majorHAnsi"/>
        </w:rPr>
      </w:pPr>
      <w:hyperlink r:id="rId8" w:history="1">
        <w:r w:rsidRPr="00387184">
          <w:rPr>
            <w:rStyle w:val="Hyperlink"/>
            <w:rFonts w:asciiTheme="majorHAnsi" w:hAnsiTheme="majorHAnsi"/>
          </w:rPr>
          <w:t>http://brettkernart.com/30-going-on-13-solo-exhibition-</w:t>
        </w:r>
        <w:r w:rsidRPr="00387184">
          <w:rPr>
            <w:rStyle w:val="Hyperlink"/>
            <w:rFonts w:asciiTheme="majorHAnsi" w:hAnsiTheme="majorHAnsi"/>
          </w:rPr>
          <w:t>2015/nglcd3yrt7uyoch7q0ykv0g0uichv5</w:t>
        </w:r>
      </w:hyperlink>
      <w:r w:rsidRPr="00387184">
        <w:rPr>
          <w:rFonts w:asciiTheme="majorHAnsi" w:hAnsiTheme="majorHAnsi"/>
        </w:rPr>
        <w:t xml:space="preserve"> </w:t>
      </w:r>
    </w:p>
    <w:p w14:paraId="71C542E1" w14:textId="77777777" w:rsidR="0072468D" w:rsidRPr="00387184" w:rsidRDefault="0072468D">
      <w:pPr>
        <w:rPr>
          <w:rFonts w:asciiTheme="majorHAnsi" w:hAnsiTheme="majorHAnsi"/>
          <w:b/>
        </w:rPr>
      </w:pPr>
    </w:p>
    <w:p w14:paraId="38E3D2EE" w14:textId="7244A06F" w:rsidR="004D24D0" w:rsidRPr="00387184" w:rsidRDefault="004D24D0">
      <w:pPr>
        <w:rPr>
          <w:rFonts w:asciiTheme="majorHAnsi" w:hAnsiTheme="majorHAnsi"/>
        </w:rPr>
      </w:pPr>
      <w:r w:rsidRPr="00387184">
        <w:rPr>
          <w:rFonts w:asciiTheme="majorHAnsi" w:hAnsiTheme="majorHAnsi"/>
        </w:rPr>
        <w:t>Items that remind us of our childhood</w:t>
      </w:r>
    </w:p>
    <w:p w14:paraId="6BA1A1BC" w14:textId="77777777" w:rsidR="00D53E3C" w:rsidRPr="00387184" w:rsidRDefault="00D53E3C" w:rsidP="00D53E3C">
      <w:hyperlink r:id="rId9" w:history="1">
        <w:r w:rsidRPr="00387184">
          <w:rPr>
            <w:rStyle w:val="Hyperlink"/>
          </w:rPr>
          <w:t>https://www.buzzfeed.com/daves4/things-that-look-just-like-childhood?utm_term=.nooZEx6EX#.rpjbX27Xl</w:t>
        </w:r>
      </w:hyperlink>
    </w:p>
    <w:p w14:paraId="1B3C1941" w14:textId="77777777" w:rsidR="00D53E3C" w:rsidRPr="00387184" w:rsidRDefault="00D53E3C">
      <w:pPr>
        <w:rPr>
          <w:rFonts w:asciiTheme="majorHAnsi" w:hAnsiTheme="majorHAnsi"/>
        </w:rPr>
      </w:pPr>
    </w:p>
    <w:p w14:paraId="4DCBB6D6" w14:textId="1B321AF8" w:rsidR="004D24D0" w:rsidRPr="00387184" w:rsidRDefault="004D24D0">
      <w:pPr>
        <w:rPr>
          <w:rFonts w:asciiTheme="majorHAnsi" w:hAnsiTheme="majorHAnsi"/>
        </w:rPr>
      </w:pPr>
      <w:r w:rsidRPr="00387184">
        <w:rPr>
          <w:rFonts w:asciiTheme="majorHAnsi" w:hAnsiTheme="majorHAnsi"/>
        </w:rPr>
        <w:t>Items reminding of our childhood</w:t>
      </w:r>
    </w:p>
    <w:p w14:paraId="7B9D23BD" w14:textId="387B64AA" w:rsidR="00D2248A" w:rsidRPr="00387184" w:rsidRDefault="00D2248A">
      <w:pPr>
        <w:rPr>
          <w:rFonts w:asciiTheme="majorHAnsi" w:hAnsiTheme="majorHAnsi"/>
        </w:rPr>
      </w:pPr>
      <w:hyperlink r:id="rId10" w:history="1">
        <w:r w:rsidRPr="00387184">
          <w:rPr>
            <w:rStyle w:val="Hyperlink"/>
            <w:rFonts w:asciiTheme="majorHAnsi" w:hAnsiTheme="majorHAnsi"/>
          </w:rPr>
          <w:t>https://www.pinterest.com/lajaunaservingu/things-i-remember-from-my-childhood/</w:t>
        </w:r>
      </w:hyperlink>
    </w:p>
    <w:p w14:paraId="7F67A119" w14:textId="77777777" w:rsidR="00D2248A" w:rsidRPr="00387184" w:rsidRDefault="00D2248A">
      <w:pPr>
        <w:rPr>
          <w:rFonts w:asciiTheme="majorHAnsi" w:hAnsiTheme="majorHAnsi"/>
          <w:b/>
        </w:rPr>
      </w:pPr>
    </w:p>
    <w:p w14:paraId="202C0A80" w14:textId="6CEF21D1" w:rsidR="004D24D0" w:rsidRPr="00387184" w:rsidRDefault="004D24D0">
      <w:pPr>
        <w:rPr>
          <w:rFonts w:asciiTheme="majorHAnsi" w:hAnsiTheme="majorHAnsi"/>
        </w:rPr>
      </w:pPr>
      <w:r w:rsidRPr="00387184">
        <w:rPr>
          <w:rFonts w:asciiTheme="majorHAnsi" w:hAnsiTheme="majorHAnsi"/>
        </w:rPr>
        <w:t>Best toys of 2006</w:t>
      </w:r>
    </w:p>
    <w:p w14:paraId="549B82A0" w14:textId="66E86BAE" w:rsidR="004D24D0" w:rsidRPr="00387184" w:rsidRDefault="004D24D0">
      <w:pPr>
        <w:rPr>
          <w:rFonts w:asciiTheme="majorHAnsi" w:hAnsiTheme="majorHAnsi"/>
        </w:rPr>
      </w:pPr>
      <w:hyperlink r:id="rId11" w:history="1">
        <w:r w:rsidRPr="00387184">
          <w:rPr>
            <w:rStyle w:val="Hyperlink"/>
            <w:rFonts w:asciiTheme="majorHAnsi" w:hAnsiTheme="majorHAnsi"/>
          </w:rPr>
          <w:t>http://www.businesswire.com/news/home/20061116005214/en/AllAboardToys.com-Announces-Toys-2006</w:t>
        </w:r>
      </w:hyperlink>
      <w:r w:rsidRPr="00387184">
        <w:rPr>
          <w:rFonts w:asciiTheme="majorHAnsi" w:hAnsiTheme="majorHAnsi"/>
        </w:rPr>
        <w:t xml:space="preserve"> </w:t>
      </w:r>
    </w:p>
    <w:sectPr w:rsidR="004D24D0" w:rsidRPr="00387184" w:rsidSect="009B4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CE8"/>
    <w:multiLevelType w:val="hybridMultilevel"/>
    <w:tmpl w:val="0830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D2B66"/>
    <w:multiLevelType w:val="hybridMultilevel"/>
    <w:tmpl w:val="3A54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B8"/>
    <w:rsid w:val="001943AA"/>
    <w:rsid w:val="002458FC"/>
    <w:rsid w:val="00387184"/>
    <w:rsid w:val="00486094"/>
    <w:rsid w:val="004D24D0"/>
    <w:rsid w:val="005213C2"/>
    <w:rsid w:val="006E7066"/>
    <w:rsid w:val="0072468D"/>
    <w:rsid w:val="008621B9"/>
    <w:rsid w:val="008A2D99"/>
    <w:rsid w:val="00904161"/>
    <w:rsid w:val="009255B8"/>
    <w:rsid w:val="009944E8"/>
    <w:rsid w:val="009B4C24"/>
    <w:rsid w:val="00A22E01"/>
    <w:rsid w:val="00AC4359"/>
    <w:rsid w:val="00D2248A"/>
    <w:rsid w:val="00D53E3C"/>
    <w:rsid w:val="00D94C58"/>
    <w:rsid w:val="00E4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51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3C"/>
    <w:pPr>
      <w:ind w:left="720"/>
      <w:contextualSpacing/>
    </w:pPr>
  </w:style>
  <w:style w:type="character" w:styleId="Hyperlink">
    <w:name w:val="Hyperlink"/>
    <w:basedOn w:val="DefaultParagraphFont"/>
    <w:uiPriority w:val="99"/>
    <w:unhideWhenUsed/>
    <w:rsid w:val="00D53E3C"/>
    <w:rPr>
      <w:color w:val="0000FF" w:themeColor="hyperlink"/>
      <w:u w:val="single"/>
    </w:rPr>
  </w:style>
  <w:style w:type="character" w:styleId="FollowedHyperlink">
    <w:name w:val="FollowedHyperlink"/>
    <w:basedOn w:val="DefaultParagraphFont"/>
    <w:uiPriority w:val="99"/>
    <w:semiHidden/>
    <w:unhideWhenUsed/>
    <w:rsid w:val="004D24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3C"/>
    <w:pPr>
      <w:ind w:left="720"/>
      <w:contextualSpacing/>
    </w:pPr>
  </w:style>
  <w:style w:type="character" w:styleId="Hyperlink">
    <w:name w:val="Hyperlink"/>
    <w:basedOn w:val="DefaultParagraphFont"/>
    <w:uiPriority w:val="99"/>
    <w:unhideWhenUsed/>
    <w:rsid w:val="00D53E3C"/>
    <w:rPr>
      <w:color w:val="0000FF" w:themeColor="hyperlink"/>
      <w:u w:val="single"/>
    </w:rPr>
  </w:style>
  <w:style w:type="character" w:styleId="FollowedHyperlink">
    <w:name w:val="FollowedHyperlink"/>
    <w:basedOn w:val="DefaultParagraphFont"/>
    <w:uiPriority w:val="99"/>
    <w:semiHidden/>
    <w:unhideWhenUsed/>
    <w:rsid w:val="004D2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wire.com/news/home/20061116005214/en/AllAboardToys.com-Announces-Toys-200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nstagram.com/p/BMFfUIoDDNZ/" TargetMode="External"/><Relationship Id="rId7" Type="http://schemas.openxmlformats.org/officeDocument/2006/relationships/hyperlink" Target="http://wheelingcvb.com/30-going-on-13-sculpture-by-brett-kern/" TargetMode="External"/><Relationship Id="rId8" Type="http://schemas.openxmlformats.org/officeDocument/2006/relationships/hyperlink" Target="http://brettkernart.com/30-going-on-13-solo-exhibition-2015/nglcd3yrt7uyoch7q0ykv0g0uichv5" TargetMode="External"/><Relationship Id="rId9" Type="http://schemas.openxmlformats.org/officeDocument/2006/relationships/hyperlink" Target="https://www.buzzfeed.com/daves4/things-that-look-just-like-childhood?utm_term=.nooZEx6EX#.rpjbX27Xl" TargetMode="External"/><Relationship Id="rId10" Type="http://schemas.openxmlformats.org/officeDocument/2006/relationships/hyperlink" Target="https://www.pinterest.com/lajaunaservingu/things-i-remember-from-my-child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854</Words>
  <Characters>4872</Characters>
  <Application>Microsoft Macintosh Word</Application>
  <DocSecurity>0</DocSecurity>
  <Lines>40</Lines>
  <Paragraphs>11</Paragraphs>
  <ScaleCrop>false</ScaleCrop>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Brown</dc:creator>
  <cp:keywords/>
  <dc:description/>
  <cp:lastModifiedBy>Hanna Brown</cp:lastModifiedBy>
  <cp:revision>6</cp:revision>
  <dcterms:created xsi:type="dcterms:W3CDTF">2017-04-06T03:37:00Z</dcterms:created>
  <dcterms:modified xsi:type="dcterms:W3CDTF">2017-04-06T11:48:00Z</dcterms:modified>
</cp:coreProperties>
</file>